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D55FA" w:rsidRDefault="00000000">
      <w:pPr>
        <w:spacing w:line="240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Conquering the Camino</w:t>
      </w:r>
    </w:p>
    <w:p w14:paraId="00000002" w14:textId="77777777" w:rsidR="00BD55FA" w:rsidRDefault="00000000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Resource Guide</w:t>
      </w:r>
    </w:p>
    <w:p w14:paraId="00000003" w14:textId="77777777" w:rsidR="00BD55FA" w:rsidRDefault="00BD55FA">
      <w:pPr>
        <w:rPr>
          <w:rFonts w:ascii="Calibri" w:eastAsia="Calibri" w:hAnsi="Calibri" w:cs="Calibri"/>
          <w:sz w:val="24"/>
          <w:szCs w:val="24"/>
        </w:rPr>
      </w:pPr>
    </w:p>
    <w:p w14:paraId="00000004" w14:textId="77777777" w:rsidR="00BD55FA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Brian Michalski – Endless Passport</w:t>
      </w:r>
    </w:p>
    <w:p w14:paraId="00000005" w14:textId="77777777" w:rsidR="00BD55FA" w:rsidRDefault="00BD55FA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6" w14:textId="77777777" w:rsidR="00BD55FA" w:rsidRDefault="00000000">
      <w:pPr>
        <w:rPr>
          <w:rFonts w:ascii="Calibri" w:eastAsia="Calibri" w:hAnsi="Calibri" w:cs="Calibri"/>
          <w:color w:val="1155CC"/>
          <w:sz w:val="24"/>
          <w:szCs w:val="24"/>
        </w:rPr>
      </w:pPr>
      <w:hyperlink r:id="rId4">
        <w:r>
          <w:rPr>
            <w:rFonts w:ascii="Calibri" w:eastAsia="Calibri" w:hAnsi="Calibri" w:cs="Calibri"/>
            <w:color w:val="1155CC"/>
            <w:sz w:val="24"/>
            <w:szCs w:val="24"/>
          </w:rPr>
          <w:t>endlesspassport.com</w:t>
        </w:r>
      </w:hyperlink>
      <w:r>
        <w:rPr>
          <w:rFonts w:ascii="Calibri" w:eastAsia="Calibri" w:hAnsi="Calibri" w:cs="Calibri"/>
          <w:color w:val="1155CC"/>
          <w:sz w:val="24"/>
          <w:szCs w:val="24"/>
        </w:rPr>
        <w:tab/>
      </w:r>
      <w:r>
        <w:rPr>
          <w:rFonts w:ascii="Calibri" w:eastAsia="Calibri" w:hAnsi="Calibri" w:cs="Calibri"/>
          <w:color w:val="1155CC"/>
          <w:sz w:val="24"/>
          <w:szCs w:val="24"/>
        </w:rPr>
        <w:tab/>
      </w:r>
      <w:r>
        <w:rPr>
          <w:rFonts w:ascii="Calibri" w:eastAsia="Calibri" w:hAnsi="Calibri" w:cs="Calibri"/>
          <w:color w:val="1155CC"/>
          <w:sz w:val="24"/>
          <w:szCs w:val="24"/>
        </w:rPr>
        <w:tab/>
      </w:r>
      <w:r>
        <w:rPr>
          <w:rFonts w:ascii="Calibri" w:eastAsia="Calibri" w:hAnsi="Calibri" w:cs="Calibri"/>
          <w:color w:val="1155CC"/>
          <w:sz w:val="24"/>
          <w:szCs w:val="24"/>
        </w:rPr>
        <w:tab/>
      </w:r>
      <w:r>
        <w:rPr>
          <w:rFonts w:ascii="Calibri" w:eastAsia="Calibri" w:hAnsi="Calibri" w:cs="Calibri"/>
          <w:color w:val="1155CC"/>
          <w:sz w:val="24"/>
          <w:szCs w:val="24"/>
        </w:rPr>
        <w:tab/>
      </w:r>
      <w:r>
        <w:rPr>
          <w:rFonts w:ascii="Calibri" w:eastAsia="Calibri" w:hAnsi="Calibri" w:cs="Calibri"/>
          <w:color w:val="1155CC"/>
          <w:sz w:val="24"/>
          <w:szCs w:val="24"/>
        </w:rPr>
        <w:tab/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</w:rPr>
          <w:t>brian@endlesspassport.com</w:t>
        </w:r>
      </w:hyperlink>
      <w:r>
        <w:rPr>
          <w:rFonts w:ascii="Calibri" w:eastAsia="Calibri" w:hAnsi="Calibri" w:cs="Calibri"/>
          <w:color w:val="1155CC"/>
          <w:sz w:val="24"/>
          <w:szCs w:val="24"/>
        </w:rPr>
        <w:tab/>
      </w:r>
    </w:p>
    <w:p w14:paraId="00000007" w14:textId="77777777" w:rsidR="00BD55FA" w:rsidRDefault="00000000">
      <w:pPr>
        <w:rPr>
          <w:rFonts w:ascii="Calibri" w:eastAsia="Calibri" w:hAnsi="Calibri" w:cs="Calibri"/>
          <w:color w:val="1155CC"/>
          <w:sz w:val="24"/>
          <w:szCs w:val="24"/>
        </w:rPr>
      </w:pPr>
      <w:hyperlink r:id="rId6">
        <w:r>
          <w:rPr>
            <w:rFonts w:ascii="Calibri" w:eastAsia="Calibri" w:hAnsi="Calibri" w:cs="Calibri"/>
            <w:color w:val="1155CC"/>
            <w:sz w:val="24"/>
            <w:szCs w:val="24"/>
          </w:rPr>
          <w:t>facebook.com/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</w:rPr>
          <w:t>endlesspassport</w:t>
        </w:r>
        <w:proofErr w:type="spellEnd"/>
      </w:hyperlink>
      <w:r>
        <w:rPr>
          <w:rFonts w:ascii="Calibri" w:eastAsia="Calibri" w:hAnsi="Calibri" w:cs="Calibri"/>
          <w:color w:val="1155CC"/>
          <w:sz w:val="24"/>
          <w:szCs w:val="24"/>
        </w:rPr>
        <w:tab/>
      </w:r>
      <w:r>
        <w:rPr>
          <w:rFonts w:ascii="Calibri" w:eastAsia="Calibri" w:hAnsi="Calibri" w:cs="Calibri"/>
          <w:color w:val="1155CC"/>
          <w:sz w:val="24"/>
          <w:szCs w:val="24"/>
        </w:rPr>
        <w:tab/>
      </w:r>
      <w:r>
        <w:rPr>
          <w:rFonts w:ascii="Calibri" w:eastAsia="Calibri" w:hAnsi="Calibri" w:cs="Calibri"/>
          <w:color w:val="1155CC"/>
          <w:sz w:val="24"/>
          <w:szCs w:val="24"/>
        </w:rPr>
        <w:tab/>
      </w:r>
      <w:r>
        <w:rPr>
          <w:rFonts w:ascii="Calibri" w:eastAsia="Calibri" w:hAnsi="Calibri" w:cs="Calibri"/>
          <w:color w:val="1155CC"/>
          <w:sz w:val="24"/>
          <w:szCs w:val="24"/>
        </w:rPr>
        <w:tab/>
      </w:r>
      <w:hyperlink r:id="rId7">
        <w:r>
          <w:rPr>
            <w:rFonts w:ascii="Calibri" w:eastAsia="Calibri" w:hAnsi="Calibri" w:cs="Calibri"/>
            <w:sz w:val="24"/>
            <w:szCs w:val="24"/>
          </w:rPr>
          <w:t>Instagram</w:t>
        </w:r>
      </w:hyperlink>
      <w:r>
        <w:rPr>
          <w:rFonts w:ascii="Calibri" w:eastAsia="Calibri" w:hAnsi="Calibri" w:cs="Calibri"/>
          <w:sz w:val="24"/>
          <w:szCs w:val="24"/>
        </w:rPr>
        <w:t xml:space="preserve">: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</w:rPr>
          <w:t>@seebriantravel</w:t>
        </w:r>
      </w:hyperlink>
    </w:p>
    <w:p w14:paraId="00000008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hyperlink r:id="rId9">
        <w:r>
          <w:rPr>
            <w:rFonts w:ascii="Calibri" w:eastAsia="Calibri" w:hAnsi="Calibri" w:cs="Calibri"/>
            <w:color w:val="1155CC"/>
            <w:sz w:val="24"/>
            <w:szCs w:val="24"/>
          </w:rPr>
          <w:t>youtube.com/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</w:rPr>
          <w:t>brianmichalskitravels</w:t>
        </w:r>
        <w:proofErr w:type="spellEnd"/>
      </w:hyperlink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hyperlink r:id="rId10">
        <w:r>
          <w:rPr>
            <w:rFonts w:ascii="Calibri" w:eastAsia="Calibri" w:hAnsi="Calibri" w:cs="Calibri"/>
            <w:color w:val="1155CC"/>
            <w:sz w:val="24"/>
            <w:szCs w:val="24"/>
          </w:rPr>
          <w:t>twitter.com/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</w:rPr>
          <w:t>seebriantravel</w:t>
        </w:r>
        <w:proofErr w:type="spellEnd"/>
      </w:hyperlink>
    </w:p>
    <w:p w14:paraId="00000009" w14:textId="77777777" w:rsidR="00BD55FA" w:rsidRDefault="00BD55FA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0A" w14:textId="77777777" w:rsidR="00BD55F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Health, Safety, and Visas</w:t>
      </w:r>
    </w:p>
    <w:p w14:paraId="0000000B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Centers for Disease Control and Prevention – </w:t>
      </w:r>
      <w:hyperlink r:id="rId11">
        <w:r>
          <w:rPr>
            <w:rFonts w:ascii="Calibri" w:eastAsia="Calibri" w:hAnsi="Calibri" w:cs="Calibri"/>
            <w:color w:val="1155CC"/>
            <w:sz w:val="24"/>
            <w:szCs w:val="24"/>
          </w:rPr>
          <w:t>cdc.gov</w:t>
        </w:r>
      </w:hyperlink>
    </w:p>
    <w:p w14:paraId="0000000C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Smart Traveler Enrollment Program – </w:t>
      </w:r>
      <w:hyperlink r:id="rId12">
        <w:r>
          <w:rPr>
            <w:rFonts w:ascii="Calibri" w:eastAsia="Calibri" w:hAnsi="Calibri" w:cs="Calibri"/>
            <w:color w:val="1155CC"/>
            <w:sz w:val="24"/>
            <w:szCs w:val="24"/>
          </w:rPr>
          <w:t>step.state.gov</w:t>
        </w:r>
      </w:hyperlink>
    </w:p>
    <w:p w14:paraId="0000000D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U.S. Embassy – </w:t>
      </w:r>
      <w:hyperlink r:id="rId13">
        <w:r>
          <w:rPr>
            <w:rFonts w:ascii="Calibri" w:eastAsia="Calibri" w:hAnsi="Calibri" w:cs="Calibri"/>
            <w:color w:val="1155CC"/>
            <w:sz w:val="24"/>
            <w:szCs w:val="24"/>
          </w:rPr>
          <w:t>usembassy.gov</w:t>
        </w:r>
      </w:hyperlink>
    </w:p>
    <w:p w14:paraId="0000000E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U.S. Department of State – </w:t>
      </w:r>
      <w:hyperlink r:id="rId14">
        <w:r>
          <w:rPr>
            <w:rFonts w:ascii="Calibri" w:eastAsia="Calibri" w:hAnsi="Calibri" w:cs="Calibri"/>
            <w:color w:val="1155CC"/>
            <w:sz w:val="24"/>
            <w:szCs w:val="24"/>
          </w:rPr>
          <w:t>travel.state.gov</w:t>
        </w:r>
      </w:hyperlink>
    </w:p>
    <w:p w14:paraId="0000000F" w14:textId="77777777" w:rsidR="00BD55FA" w:rsidRDefault="00BD55FA">
      <w:pPr>
        <w:rPr>
          <w:rFonts w:ascii="Calibri" w:eastAsia="Calibri" w:hAnsi="Calibri" w:cs="Calibri"/>
          <w:sz w:val="24"/>
          <w:szCs w:val="24"/>
        </w:rPr>
      </w:pPr>
    </w:p>
    <w:p w14:paraId="00000010" w14:textId="77777777" w:rsidR="00BD55F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Travel Insurance</w:t>
      </w:r>
    </w:p>
    <w:p w14:paraId="00000011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World Nomads – </w:t>
      </w:r>
      <w:hyperlink r:id="rId15">
        <w:r>
          <w:rPr>
            <w:rFonts w:ascii="Calibri" w:eastAsia="Calibri" w:hAnsi="Calibri" w:cs="Calibri"/>
            <w:color w:val="1155CC"/>
            <w:sz w:val="24"/>
            <w:szCs w:val="24"/>
          </w:rPr>
          <w:t>worldnomads.com</w:t>
        </w:r>
      </w:hyperlink>
    </w:p>
    <w:p w14:paraId="00000012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Safety Wing – </w:t>
      </w:r>
      <w:hyperlink r:id="rId16">
        <w:r>
          <w:rPr>
            <w:rFonts w:ascii="Calibri" w:eastAsia="Calibri" w:hAnsi="Calibri" w:cs="Calibri"/>
            <w:color w:val="1155CC"/>
            <w:sz w:val="24"/>
            <w:szCs w:val="24"/>
          </w:rPr>
          <w:t>safetywing.com</w:t>
        </w:r>
      </w:hyperlink>
    </w:p>
    <w:p w14:paraId="00000013" w14:textId="77777777" w:rsidR="00BD55FA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AIG Travel Guard – </w:t>
      </w:r>
      <w:hyperlink r:id="rId17">
        <w:r>
          <w:rPr>
            <w:rFonts w:ascii="Calibri" w:eastAsia="Calibri" w:hAnsi="Calibri" w:cs="Calibri"/>
            <w:color w:val="1155CC"/>
            <w:sz w:val="24"/>
            <w:szCs w:val="24"/>
          </w:rPr>
          <w:t>mvp.travelguard.com</w:t>
        </w:r>
      </w:hyperlink>
    </w:p>
    <w:p w14:paraId="00000014" w14:textId="77777777" w:rsidR="00BD55FA" w:rsidRDefault="00BD55FA">
      <w:pPr>
        <w:rPr>
          <w:rFonts w:ascii="Calibri" w:eastAsia="Calibri" w:hAnsi="Calibri" w:cs="Calibri"/>
          <w:b/>
          <w:sz w:val="24"/>
          <w:szCs w:val="24"/>
        </w:rPr>
      </w:pPr>
    </w:p>
    <w:p w14:paraId="00000015" w14:textId="77777777" w:rsidR="00BD55F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History, Overview, and Planning</w:t>
      </w:r>
    </w:p>
    <w:p w14:paraId="00000016" w14:textId="77777777" w:rsidR="00BD55FA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American Pilgrims on the Camino – </w:t>
      </w:r>
      <w:hyperlink r:id="rId18">
        <w:r>
          <w:rPr>
            <w:rFonts w:ascii="Calibri" w:eastAsia="Calibri" w:hAnsi="Calibri" w:cs="Calibri"/>
            <w:color w:val="1155CC"/>
            <w:sz w:val="24"/>
            <w:szCs w:val="24"/>
          </w:rPr>
          <w:t>americanpilgrims.org/history-of-the-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</w:rPr>
          <w:t>camino</w:t>
        </w:r>
        <w:proofErr w:type="spellEnd"/>
      </w:hyperlink>
    </w:p>
    <w:p w14:paraId="00000017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Macs Adventure – </w:t>
      </w:r>
      <w:hyperlink r:id="rId19">
        <w:r>
          <w:rPr>
            <w:rFonts w:ascii="Calibri" w:eastAsia="Calibri" w:hAnsi="Calibri" w:cs="Calibri"/>
            <w:color w:val="1155CC"/>
            <w:sz w:val="24"/>
            <w:szCs w:val="24"/>
          </w:rPr>
          <w:t>macsadventure.com/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</w:rPr>
          <w:t>camino</w:t>
        </w:r>
        <w:proofErr w:type="spellEnd"/>
        <w:r>
          <w:rPr>
            <w:rFonts w:ascii="Calibri" w:eastAsia="Calibri" w:hAnsi="Calibri" w:cs="Calibri"/>
            <w:color w:val="1155CC"/>
            <w:sz w:val="24"/>
            <w:szCs w:val="24"/>
          </w:rPr>
          <w:t>-tours/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</w:rPr>
          <w:t>camino-portugues</w:t>
        </w:r>
        <w:proofErr w:type="spellEnd"/>
      </w:hyperlink>
    </w:p>
    <w:p w14:paraId="00000018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Camino Ways – </w:t>
      </w:r>
      <w:hyperlink r:id="rId20">
        <w:r>
          <w:rPr>
            <w:rFonts w:ascii="Calibri" w:eastAsia="Calibri" w:hAnsi="Calibri" w:cs="Calibri"/>
            <w:color w:val="1155CC"/>
            <w:sz w:val="24"/>
            <w:szCs w:val="24"/>
          </w:rPr>
          <w:t>caminoways.com/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</w:rPr>
          <w:t>camino-portugues</w:t>
        </w:r>
        <w:proofErr w:type="spellEnd"/>
      </w:hyperlink>
    </w:p>
    <w:p w14:paraId="00000019" w14:textId="77777777" w:rsidR="00BD55FA" w:rsidRDefault="00BD55FA">
      <w:pPr>
        <w:rPr>
          <w:rFonts w:ascii="Calibri" w:eastAsia="Calibri" w:hAnsi="Calibri" w:cs="Calibri"/>
          <w:b/>
          <w:sz w:val="24"/>
          <w:szCs w:val="24"/>
        </w:rPr>
      </w:pPr>
    </w:p>
    <w:p w14:paraId="0000001A" w14:textId="77777777" w:rsidR="00BD55F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Accommodation Reservations</w:t>
      </w:r>
    </w:p>
    <w:p w14:paraId="0000001B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Booking.com app – free to download, in-app </w:t>
      </w:r>
      <w:proofErr w:type="gramStart"/>
      <w:r>
        <w:rPr>
          <w:rFonts w:ascii="Calibri" w:eastAsia="Calibri" w:hAnsi="Calibri" w:cs="Calibri"/>
          <w:sz w:val="24"/>
          <w:szCs w:val="24"/>
        </w:rPr>
        <w:t>purchases</w:t>
      </w:r>
      <w:proofErr w:type="gramEnd"/>
    </w:p>
    <w:p w14:paraId="0000001C" w14:textId="77777777" w:rsidR="00BD55FA" w:rsidRDefault="00BD55FA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1D" w14:textId="77777777" w:rsidR="00BD55F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Instructions, Navigation, Maps, and More</w:t>
      </w:r>
    </w:p>
    <w:p w14:paraId="0000001E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Wise Pilgrim (</w:t>
      </w:r>
      <w:proofErr w:type="spellStart"/>
      <w:r>
        <w:rPr>
          <w:rFonts w:ascii="Calibri" w:eastAsia="Calibri" w:hAnsi="Calibri" w:cs="Calibri"/>
          <w:sz w:val="24"/>
          <w:szCs w:val="24"/>
        </w:rPr>
        <w:t>Portugués</w:t>
      </w:r>
      <w:proofErr w:type="spellEnd"/>
      <w:r>
        <w:rPr>
          <w:rFonts w:ascii="Calibri" w:eastAsia="Calibri" w:hAnsi="Calibri" w:cs="Calibri"/>
          <w:sz w:val="24"/>
          <w:szCs w:val="24"/>
        </w:rPr>
        <w:t>) app - $4.99 + tax</w:t>
      </w:r>
    </w:p>
    <w:p w14:paraId="0000001F" w14:textId="77777777" w:rsidR="00BD55FA" w:rsidRDefault="00BD55FA">
      <w:pPr>
        <w:rPr>
          <w:rFonts w:ascii="Calibri" w:eastAsia="Calibri" w:hAnsi="Calibri" w:cs="Calibri"/>
          <w:sz w:val="24"/>
          <w:szCs w:val="24"/>
        </w:rPr>
      </w:pPr>
    </w:p>
    <w:p w14:paraId="00000020" w14:textId="77777777" w:rsidR="00BD55F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Step Counting</w:t>
      </w:r>
    </w:p>
    <w:p w14:paraId="00000021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Health app – free</w:t>
      </w:r>
    </w:p>
    <w:p w14:paraId="00000022" w14:textId="77777777" w:rsidR="00BD55FA" w:rsidRDefault="00BD55FA">
      <w:pPr>
        <w:rPr>
          <w:rFonts w:ascii="Calibri" w:eastAsia="Calibri" w:hAnsi="Calibri" w:cs="Calibri"/>
          <w:sz w:val="24"/>
          <w:szCs w:val="24"/>
        </w:rPr>
      </w:pPr>
    </w:p>
    <w:p w14:paraId="00000023" w14:textId="77777777" w:rsidR="00BD55F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eSIMs</w:t>
      </w:r>
      <w:proofErr w:type="spellEnd"/>
    </w:p>
    <w:p w14:paraId="00000024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Airalo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app – free to download, in-app </w:t>
      </w:r>
      <w:proofErr w:type="gramStart"/>
      <w:r>
        <w:rPr>
          <w:rFonts w:ascii="Calibri" w:eastAsia="Calibri" w:hAnsi="Calibri" w:cs="Calibri"/>
          <w:sz w:val="24"/>
          <w:szCs w:val="24"/>
        </w:rPr>
        <w:t>purchases</w:t>
      </w:r>
      <w:proofErr w:type="gramEnd"/>
    </w:p>
    <w:p w14:paraId="00000025" w14:textId="77777777" w:rsidR="00BD55FA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Give $3, Get $3 with Referral Code: </w:t>
      </w:r>
      <w:r>
        <w:rPr>
          <w:rFonts w:ascii="Calibri" w:eastAsia="Calibri" w:hAnsi="Calibri" w:cs="Calibri"/>
          <w:b/>
          <w:sz w:val="24"/>
          <w:szCs w:val="24"/>
        </w:rPr>
        <w:t>BRIAN2715</w:t>
      </w:r>
    </w:p>
    <w:p w14:paraId="00000026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esimdb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Site – </w:t>
      </w:r>
      <w:hyperlink r:id="rId21">
        <w:r>
          <w:rPr>
            <w:rFonts w:ascii="Calibri" w:eastAsia="Calibri" w:hAnsi="Calibri" w:cs="Calibri"/>
            <w:color w:val="1155CC"/>
            <w:sz w:val="24"/>
            <w:szCs w:val="24"/>
          </w:rPr>
          <w:t>esimdb.com</w:t>
        </w:r>
      </w:hyperlink>
    </w:p>
    <w:p w14:paraId="00000027" w14:textId="77777777" w:rsidR="00BD55F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Language Learning</w:t>
      </w:r>
    </w:p>
    <w:p w14:paraId="00000028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Duolingo app – free to download, optional in-app </w:t>
      </w:r>
      <w:proofErr w:type="gramStart"/>
      <w:r>
        <w:rPr>
          <w:rFonts w:ascii="Calibri" w:eastAsia="Calibri" w:hAnsi="Calibri" w:cs="Calibri"/>
          <w:sz w:val="24"/>
          <w:szCs w:val="24"/>
        </w:rPr>
        <w:t>purchases</w:t>
      </w:r>
      <w:proofErr w:type="gramEnd"/>
    </w:p>
    <w:p w14:paraId="00000029" w14:textId="77777777" w:rsidR="00BD55FA" w:rsidRDefault="00BD55FA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2A" w14:textId="77777777" w:rsidR="00BD55F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Packing List</w:t>
      </w:r>
    </w:p>
    <w:p w14:paraId="0000002B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Stingy Nomads – </w:t>
      </w:r>
      <w:hyperlink r:id="rId22">
        <w:r>
          <w:rPr>
            <w:rFonts w:ascii="Calibri" w:eastAsia="Calibri" w:hAnsi="Calibri" w:cs="Calibri"/>
            <w:color w:val="1155CC"/>
            <w:sz w:val="24"/>
            <w:szCs w:val="24"/>
          </w:rPr>
          <w:t>stingynomads.com/wp-content/uploads/2020/07/Camino-de-Santiago-packing-list-PDF.pdf</w:t>
        </w:r>
      </w:hyperlink>
    </w:p>
    <w:p w14:paraId="0000002C" w14:textId="77777777" w:rsidR="00BD55FA" w:rsidRDefault="00BD55FA">
      <w:pPr>
        <w:rPr>
          <w:rFonts w:ascii="Calibri" w:eastAsia="Calibri" w:hAnsi="Calibri" w:cs="Calibri"/>
          <w:sz w:val="24"/>
          <w:szCs w:val="24"/>
        </w:rPr>
      </w:pPr>
    </w:p>
    <w:p w14:paraId="0000002D" w14:textId="77777777" w:rsidR="00BD55F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Luggage Transfers</w:t>
      </w:r>
    </w:p>
    <w:p w14:paraId="0000002E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Luggage Driver – </w:t>
      </w:r>
      <w:hyperlink r:id="rId23">
        <w:r>
          <w:rPr>
            <w:rFonts w:ascii="Calibri" w:eastAsia="Calibri" w:hAnsi="Calibri" w:cs="Calibri"/>
            <w:color w:val="1155CC"/>
            <w:sz w:val="24"/>
            <w:szCs w:val="24"/>
          </w:rPr>
          <w:t>luggagedriver.com/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</w:rPr>
          <w:t>en</w:t>
        </w:r>
        <w:proofErr w:type="spellEnd"/>
      </w:hyperlink>
    </w:p>
    <w:p w14:paraId="0000002F" w14:textId="77777777" w:rsidR="00BD55FA" w:rsidRDefault="00BD55FA">
      <w:pPr>
        <w:rPr>
          <w:rFonts w:ascii="Calibri" w:eastAsia="Calibri" w:hAnsi="Calibri" w:cs="Calibri"/>
          <w:sz w:val="24"/>
          <w:szCs w:val="24"/>
        </w:rPr>
      </w:pPr>
    </w:p>
    <w:p w14:paraId="00000030" w14:textId="77777777" w:rsidR="00BD55F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Luggage Tracking</w:t>
      </w:r>
    </w:p>
    <w:p w14:paraId="00000031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Apple </w:t>
      </w:r>
      <w:proofErr w:type="spellStart"/>
      <w:r>
        <w:rPr>
          <w:rFonts w:ascii="Calibri" w:eastAsia="Calibri" w:hAnsi="Calibri" w:cs="Calibri"/>
          <w:sz w:val="24"/>
          <w:szCs w:val="24"/>
        </w:rPr>
        <w:t>AirTag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</w:t>
      </w:r>
      <w:hyperlink r:id="rId24">
        <w:r>
          <w:rPr>
            <w:rFonts w:ascii="Calibri" w:eastAsia="Calibri" w:hAnsi="Calibri" w:cs="Calibri"/>
            <w:color w:val="1155CC"/>
            <w:sz w:val="24"/>
            <w:szCs w:val="24"/>
          </w:rPr>
          <w:t>apple.com/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</w:rPr>
          <w:t>airtag</w:t>
        </w:r>
        <w:proofErr w:type="spellEnd"/>
      </w:hyperlink>
    </w:p>
    <w:p w14:paraId="00000032" w14:textId="77777777" w:rsidR="00BD55FA" w:rsidRDefault="00BD55FA">
      <w:pPr>
        <w:rPr>
          <w:rFonts w:ascii="Calibri" w:eastAsia="Calibri" w:hAnsi="Calibri" w:cs="Calibri"/>
          <w:sz w:val="24"/>
          <w:szCs w:val="24"/>
        </w:rPr>
      </w:pPr>
    </w:p>
    <w:p w14:paraId="00000033" w14:textId="77777777" w:rsidR="00BD55F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Purchasing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Credencial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Option</w:t>
      </w:r>
    </w:p>
    <w:p w14:paraId="00000034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Confraternity of St. James – </w:t>
      </w:r>
      <w:hyperlink r:id="rId25">
        <w:r>
          <w:rPr>
            <w:rFonts w:ascii="Calibri" w:eastAsia="Calibri" w:hAnsi="Calibri" w:cs="Calibri"/>
            <w:color w:val="1155CC"/>
            <w:sz w:val="24"/>
            <w:szCs w:val="24"/>
          </w:rPr>
          <w:t>csj.org.uk/shop/non-members-pilgrim-passport</w:t>
        </w:r>
      </w:hyperlink>
    </w:p>
    <w:p w14:paraId="00000035" w14:textId="77777777" w:rsidR="00BD55FA" w:rsidRDefault="00BD55FA">
      <w:pPr>
        <w:rPr>
          <w:rFonts w:ascii="Calibri" w:eastAsia="Calibri" w:hAnsi="Calibri" w:cs="Calibri"/>
          <w:sz w:val="24"/>
          <w:szCs w:val="24"/>
        </w:rPr>
      </w:pPr>
    </w:p>
    <w:p w14:paraId="00000036" w14:textId="77777777" w:rsidR="00BD55F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Compostela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Registration</w:t>
      </w:r>
    </w:p>
    <w:p w14:paraId="00000037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Catedral de Santiago Pilgrim Registration – </w:t>
      </w:r>
      <w:hyperlink r:id="rId26">
        <w:r>
          <w:rPr>
            <w:rFonts w:ascii="Calibri" w:eastAsia="Calibri" w:hAnsi="Calibri" w:cs="Calibri"/>
            <w:color w:val="1155CC"/>
            <w:sz w:val="24"/>
            <w:szCs w:val="24"/>
          </w:rPr>
          <w:t>oficinadepperegrino.com</w:t>
        </w:r>
      </w:hyperlink>
    </w:p>
    <w:p w14:paraId="00000038" w14:textId="77777777" w:rsidR="00BD55FA" w:rsidRDefault="00BD55FA">
      <w:pPr>
        <w:rPr>
          <w:rFonts w:ascii="Calibri" w:eastAsia="Calibri" w:hAnsi="Calibri" w:cs="Calibri"/>
          <w:sz w:val="24"/>
          <w:szCs w:val="24"/>
        </w:rPr>
      </w:pPr>
    </w:p>
    <w:p w14:paraId="00000039" w14:textId="77777777" w:rsidR="00BD55FA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Recipes</w:t>
      </w:r>
    </w:p>
    <w:p w14:paraId="0000003A" w14:textId="77777777" w:rsidR="00BD55FA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Portuguese Specialties</w:t>
      </w:r>
    </w:p>
    <w:p w14:paraId="0000003B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Pastéis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Bacalhau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fried salt cod and potato fritters</w:t>
      </w:r>
    </w:p>
    <w:p w14:paraId="0000003C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hyperlink r:id="rId27" w:anchor="wprm-recipe-container-334981">
        <w:r>
          <w:rPr>
            <w:rFonts w:ascii="Calibri" w:eastAsia="Calibri" w:hAnsi="Calibri" w:cs="Calibri"/>
            <w:color w:val="1155CC"/>
            <w:sz w:val="24"/>
            <w:szCs w:val="24"/>
          </w:rPr>
          <w:t>leitesculinaria.com/7586/recipes-portuguese-salt-cod-fritters.html#wprm-recipe-container-334981</w:t>
        </w:r>
      </w:hyperlink>
    </w:p>
    <w:p w14:paraId="0000003D" w14:textId="77777777" w:rsidR="00BD55FA" w:rsidRDefault="00BD55FA">
      <w:pPr>
        <w:rPr>
          <w:rFonts w:ascii="Calibri" w:eastAsia="Calibri" w:hAnsi="Calibri" w:cs="Calibri"/>
          <w:b/>
          <w:sz w:val="24"/>
          <w:szCs w:val="24"/>
        </w:rPr>
      </w:pPr>
    </w:p>
    <w:p w14:paraId="0000003E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Pastéis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Nata – flaky, warm custard tarts</w:t>
      </w:r>
    </w:p>
    <w:p w14:paraId="0000003F" w14:textId="77777777" w:rsidR="00BD55FA" w:rsidRDefault="00000000">
      <w:pPr>
        <w:rPr>
          <w:rFonts w:ascii="Calibri" w:eastAsia="Calibri" w:hAnsi="Calibri" w:cs="Calibri"/>
          <w:b/>
          <w:sz w:val="24"/>
          <w:szCs w:val="24"/>
        </w:rPr>
      </w:pPr>
      <w:hyperlink r:id="rId28" w:anchor="recipe">
        <w:r>
          <w:rPr>
            <w:rFonts w:ascii="Calibri" w:eastAsia="Calibri" w:hAnsi="Calibri" w:cs="Calibri"/>
            <w:color w:val="1155CC"/>
            <w:sz w:val="24"/>
            <w:szCs w:val="24"/>
          </w:rPr>
          <w:t>spanishsabores.com/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</w:rPr>
          <w:t>pasteis</w:t>
        </w:r>
        <w:proofErr w:type="spellEnd"/>
        <w:r>
          <w:rPr>
            <w:rFonts w:ascii="Calibri" w:eastAsia="Calibri" w:hAnsi="Calibri" w:cs="Calibri"/>
            <w:color w:val="1155CC"/>
            <w:sz w:val="24"/>
            <w:szCs w:val="24"/>
          </w:rPr>
          <w:t>-de-nata-recipe/#recipe</w:t>
        </w:r>
      </w:hyperlink>
    </w:p>
    <w:p w14:paraId="00000040" w14:textId="77777777" w:rsidR="00BD55FA" w:rsidRDefault="00BD55FA">
      <w:pPr>
        <w:rPr>
          <w:rFonts w:ascii="Calibri" w:eastAsia="Calibri" w:hAnsi="Calibri" w:cs="Calibri"/>
          <w:b/>
          <w:sz w:val="24"/>
          <w:szCs w:val="24"/>
        </w:rPr>
      </w:pPr>
    </w:p>
    <w:p w14:paraId="00000041" w14:textId="77777777" w:rsidR="00BD55FA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Spanish Specialties</w:t>
      </w:r>
    </w:p>
    <w:p w14:paraId="00000042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Tortilla de Patatas – omelet of eggs, potatoes, onion, salt, and oil</w:t>
      </w:r>
    </w:p>
    <w:p w14:paraId="00000043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hyperlink r:id="rId29">
        <w:r>
          <w:rPr>
            <w:rFonts w:ascii="Calibri" w:eastAsia="Calibri" w:hAnsi="Calibri" w:cs="Calibri"/>
            <w:color w:val="1155CC"/>
            <w:sz w:val="24"/>
            <w:szCs w:val="24"/>
          </w:rPr>
          <w:t>tastesbetterfromscratch.com/tortilla-de-patatas</w:t>
        </w:r>
      </w:hyperlink>
    </w:p>
    <w:p w14:paraId="00000044" w14:textId="77777777" w:rsidR="00BD55FA" w:rsidRDefault="00BD55FA">
      <w:pPr>
        <w:rPr>
          <w:rFonts w:ascii="Calibri" w:eastAsia="Calibri" w:hAnsi="Calibri" w:cs="Calibri"/>
          <w:sz w:val="24"/>
          <w:szCs w:val="24"/>
        </w:rPr>
      </w:pPr>
    </w:p>
    <w:p w14:paraId="00000045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Pimientos de Padrón – fried and salted mild green </w:t>
      </w:r>
      <w:proofErr w:type="gramStart"/>
      <w:r>
        <w:rPr>
          <w:rFonts w:ascii="Calibri" w:eastAsia="Calibri" w:hAnsi="Calibri" w:cs="Calibri"/>
          <w:sz w:val="24"/>
          <w:szCs w:val="24"/>
        </w:rPr>
        <w:t>peppers</w:t>
      </w:r>
      <w:proofErr w:type="gramEnd"/>
    </w:p>
    <w:p w14:paraId="00000046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hyperlink r:id="rId30">
        <w:r>
          <w:rPr>
            <w:rFonts w:ascii="Calibri" w:eastAsia="Calibri" w:hAnsi="Calibri" w:cs="Calibri"/>
            <w:color w:val="1155CC"/>
            <w:sz w:val="24"/>
            <w:szCs w:val="24"/>
          </w:rPr>
          <w:t>greedygourmet.com/recipes-by-course/side-dish/pimientos-de-padron</w:t>
        </w:r>
      </w:hyperlink>
    </w:p>
    <w:p w14:paraId="00000047" w14:textId="77777777" w:rsidR="00BD55FA" w:rsidRDefault="00BD55FA">
      <w:pPr>
        <w:rPr>
          <w:rFonts w:ascii="Calibri" w:eastAsia="Calibri" w:hAnsi="Calibri" w:cs="Calibri"/>
          <w:sz w:val="24"/>
          <w:szCs w:val="24"/>
        </w:rPr>
      </w:pPr>
    </w:p>
    <w:p w14:paraId="00000048" w14:textId="77777777" w:rsidR="00BD55F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Contributors</w:t>
      </w:r>
    </w:p>
    <w:p w14:paraId="00000049" w14:textId="77777777" w:rsidR="00BD55FA" w:rsidRDefault="00000000">
      <w:pPr>
        <w:rPr>
          <w:rFonts w:ascii="Calibri" w:eastAsia="Calibri" w:hAnsi="Calibri" w:cs="Calibri"/>
          <w:sz w:val="24"/>
          <w:szCs w:val="24"/>
        </w:rPr>
      </w:pPr>
      <w:hyperlink r:id="rId31">
        <w:r>
          <w:rPr>
            <w:rFonts w:ascii="Calibri" w:eastAsia="Calibri" w:hAnsi="Calibri" w:cs="Calibri"/>
            <w:color w:val="1155CC"/>
            <w:sz w:val="24"/>
            <w:szCs w:val="24"/>
          </w:rPr>
          <w:t>Reasons Why the Camino Is Addicting</w:t>
        </w:r>
      </w:hyperlink>
      <w:r>
        <w:rPr>
          <w:rFonts w:ascii="Calibri" w:eastAsia="Calibri" w:hAnsi="Calibri" w:cs="Calibri"/>
          <w:sz w:val="24"/>
          <w:szCs w:val="24"/>
        </w:rPr>
        <w:t xml:space="preserve">: Monica Lim – </w:t>
      </w:r>
      <w:hyperlink r:id="rId32">
        <w:r>
          <w:rPr>
            <w:rFonts w:ascii="Calibri" w:eastAsia="Calibri" w:hAnsi="Calibri" w:cs="Calibri"/>
            <w:color w:val="1155CC"/>
            <w:sz w:val="24"/>
            <w:szCs w:val="24"/>
          </w:rPr>
          <w:t>monicacaminocoach@gmail.com</w:t>
        </w:r>
      </w:hyperlink>
    </w:p>
    <w:p w14:paraId="0000004A" w14:textId="77777777" w:rsidR="00BD55FA" w:rsidRDefault="00BD55FA">
      <w:pPr>
        <w:rPr>
          <w:rFonts w:ascii="Calibri" w:eastAsia="Calibri" w:hAnsi="Calibri" w:cs="Calibri"/>
          <w:sz w:val="24"/>
          <w:szCs w:val="24"/>
        </w:rPr>
      </w:pPr>
    </w:p>
    <w:sectPr w:rsidR="00BD55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FA"/>
    <w:rsid w:val="00196169"/>
    <w:rsid w:val="00B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47B98-54DC-4CE3-B546-0E8C9359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sembassy.gov/" TargetMode="External"/><Relationship Id="rId18" Type="http://schemas.openxmlformats.org/officeDocument/2006/relationships/hyperlink" Target="http://americanpilgrims.org/history-of-the-camino" TargetMode="External"/><Relationship Id="rId26" Type="http://schemas.openxmlformats.org/officeDocument/2006/relationships/hyperlink" Target="https://oficinadelperegrino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imdb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nstagram.com/mindfulvagabond/" TargetMode="External"/><Relationship Id="rId12" Type="http://schemas.openxmlformats.org/officeDocument/2006/relationships/hyperlink" Target="https://step.state.gov/" TargetMode="External"/><Relationship Id="rId17" Type="http://schemas.openxmlformats.org/officeDocument/2006/relationships/hyperlink" Target="https://www.travelguard.com/" TargetMode="External"/><Relationship Id="rId25" Type="http://schemas.openxmlformats.org/officeDocument/2006/relationships/hyperlink" Target="http://csj.org.uk/shop/non-members-pilgrim-passport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afetywing.com" TargetMode="External"/><Relationship Id="rId20" Type="http://schemas.openxmlformats.org/officeDocument/2006/relationships/hyperlink" Target="http://caminoways.com/camino-portugues" TargetMode="External"/><Relationship Id="rId29" Type="http://schemas.openxmlformats.org/officeDocument/2006/relationships/hyperlink" Target="https://tastesbetterfromscratch.com/tortilla-de-patatas/" TargetMode="External"/><Relationship Id="rId1" Type="http://schemas.openxmlformats.org/officeDocument/2006/relationships/styles" Target="styles.xml"/><Relationship Id="rId6" Type="http://schemas.openxmlformats.org/officeDocument/2006/relationships/hyperlink" Target="http://facebook.com/endlesspassport" TargetMode="External"/><Relationship Id="rId11" Type="http://schemas.openxmlformats.org/officeDocument/2006/relationships/hyperlink" Target="https://www.cdc.gov/index.htm" TargetMode="External"/><Relationship Id="rId24" Type="http://schemas.openxmlformats.org/officeDocument/2006/relationships/hyperlink" Target="https://www.apple.com/airtag/" TargetMode="External"/><Relationship Id="rId32" Type="http://schemas.openxmlformats.org/officeDocument/2006/relationships/hyperlink" Target="mailto:monicacaminocoach@gmail.com" TargetMode="External"/><Relationship Id="rId5" Type="http://schemas.openxmlformats.org/officeDocument/2006/relationships/hyperlink" Target="mailto:brian@endlesspassport.com" TargetMode="External"/><Relationship Id="rId15" Type="http://schemas.openxmlformats.org/officeDocument/2006/relationships/hyperlink" Target="http://worldnomads.com" TargetMode="External"/><Relationship Id="rId23" Type="http://schemas.openxmlformats.org/officeDocument/2006/relationships/hyperlink" Target="http://luggagedriver.com/en" TargetMode="External"/><Relationship Id="rId28" Type="http://schemas.openxmlformats.org/officeDocument/2006/relationships/hyperlink" Target="https://spanishsabores.com/pasteis-de-nata-recipe/" TargetMode="External"/><Relationship Id="rId10" Type="http://schemas.openxmlformats.org/officeDocument/2006/relationships/hyperlink" Target="http://twitter.com/seebriantravel" TargetMode="External"/><Relationship Id="rId19" Type="http://schemas.openxmlformats.org/officeDocument/2006/relationships/hyperlink" Target="http://macsadventure.com/camino-tours/camino-portugues/" TargetMode="External"/><Relationship Id="rId31" Type="http://schemas.openxmlformats.org/officeDocument/2006/relationships/hyperlink" Target="https://youtu.be/FU1j1zhF670" TargetMode="External"/><Relationship Id="rId4" Type="http://schemas.openxmlformats.org/officeDocument/2006/relationships/hyperlink" Target="http://endlesspassport.com" TargetMode="External"/><Relationship Id="rId9" Type="http://schemas.openxmlformats.org/officeDocument/2006/relationships/hyperlink" Target="http://youtube.com/brianmichalskitravels" TargetMode="External"/><Relationship Id="rId14" Type="http://schemas.openxmlformats.org/officeDocument/2006/relationships/hyperlink" Target="https://travel.state.gov/" TargetMode="External"/><Relationship Id="rId22" Type="http://schemas.openxmlformats.org/officeDocument/2006/relationships/hyperlink" Target="http://stingynomads.com/wp-content/uploads/2020/07/Camino-de-Santiago-packing-list-PDF.pdf" TargetMode="External"/><Relationship Id="rId27" Type="http://schemas.openxmlformats.org/officeDocument/2006/relationships/hyperlink" Target="https://leitesculinaria.com/7586/recipes-portuguese-salt-cod-fritters.html" TargetMode="External"/><Relationship Id="rId30" Type="http://schemas.openxmlformats.org/officeDocument/2006/relationships/hyperlink" Target="https://www.greedygourmet.com/recipes-by-course/side-dish/pimientos-de-padron/" TargetMode="External"/><Relationship Id="rId8" Type="http://schemas.openxmlformats.org/officeDocument/2006/relationships/hyperlink" Target="http://instagram.com/seebrian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Collins</dc:creator>
  <cp:lastModifiedBy>Erin Collins</cp:lastModifiedBy>
  <cp:revision>2</cp:revision>
  <dcterms:created xsi:type="dcterms:W3CDTF">2024-04-11T17:27:00Z</dcterms:created>
  <dcterms:modified xsi:type="dcterms:W3CDTF">2024-04-11T17:27:00Z</dcterms:modified>
</cp:coreProperties>
</file>